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2F91" w:rsidRPr="003E2F91" w:rsidRDefault="003E2F91" w:rsidP="003E2F91">
      <w:pPr>
        <w:spacing w:after="120" w:line="240" w:lineRule="auto"/>
        <w:outlineLvl w:val="1"/>
        <w:rPr>
          <w:rFonts w:ascii="Comic Sans MS" w:eastAsia="Times New Roman" w:hAnsi="Comic Sans MS" w:cs="Times New Roman"/>
          <w:color w:val="000000" w:themeColor="text1"/>
          <w:sz w:val="36"/>
          <w:szCs w:val="36"/>
          <w:lang w:val="en-US" w:eastAsia="ru-RU"/>
        </w:rPr>
      </w:pPr>
      <w:bookmarkStart w:id="0" w:name="_GoBack"/>
      <w:bookmarkEnd w:id="0"/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Սեռի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կարգը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բայի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միջոցով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ցույց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է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> 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տալիս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քերականական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ենթակայի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և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br/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խնդրի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հարաբերությունը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։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Ըստ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քերականական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ենթակայի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և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խնդրի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առնչության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՝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br/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ամեն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մի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գործողություն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կատարվում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է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երեք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հարաբերությամբ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.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ենթական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անմիջականորեն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ազդում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է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որևէ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առարկայի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վրա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,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ենթական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ինքն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է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կրում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գործողությունն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իր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վրա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,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ենթական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ո՛չ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ազդում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է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այլ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առարկայի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վրա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,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ո՛չ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էլ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ինքն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է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կրում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մեկ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br/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այլ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առարկայի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գործողությունը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։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Օրինակ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՝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Անձրևը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թրջեց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հողը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նախադասության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մեջ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br/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հողը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այն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առարկան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է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(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խնդիրը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),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որն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իր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վրա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է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կրում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անձրևը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ենթակայի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գործողությունը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։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Հողը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թրջվեց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անձրևից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նախադասության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մեջ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հողը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ենթական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իր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վրա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է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կրում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br/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անձրևի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(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խնդրի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)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գործողությունը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։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Իսկ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Երեխան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քայլում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է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բակում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նախադասության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br/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մեջ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ո՛չ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երեխան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ենթական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է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իր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վրա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կրում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գործողությունը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,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ո՛չ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էլ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ինքն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է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անմիջականորեն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,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ուղղակիորեն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ազդում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մեկ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այլ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առարկայի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(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խնդրի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)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վրա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։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Ըստ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այդմ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՝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առանձնացվում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է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բայի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երեք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սեռ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՝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ներգործական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,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կրավորական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և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չեզոք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։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br/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Ներգործական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սեռի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բայերն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արտահայտում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են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այնպիսի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գործողություն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,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որով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br/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ենթական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ուղղակիորեն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ազդում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է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որևէ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առարկայի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վրա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.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այս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բայերը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պահանջում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br/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են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ուղիղ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խնդիր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լրացում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(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որն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արտահայտում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է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կրող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առարկան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),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օրինակ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՝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br/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Այգեպանը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ջրեց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այգին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։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Երեխան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տուն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նկարեց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։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br/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Կրավորական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սեռի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բայերն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արտահայտում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են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այնպիսի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գործողություն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,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որը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br/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մեկ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այլ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առարկայից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անցնում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է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ենթակային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.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Այս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բայերը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պահանջում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են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ներգործող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խնդիր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լրացում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(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որն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արտահայտում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է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,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թե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ում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կողմից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կամ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ինչից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է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գործողությունն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անցնում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ենթակային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),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օրինակ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՝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Կամուրջը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քանդվեց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հեղեղից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։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Աշակերտը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գնահատվեց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ուսուցչի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կողմից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։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։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br/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Չեզոք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սեռի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բայերը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ցույց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են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տալիս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այնպիսի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գործողություն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,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որով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ո՛չ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ենթական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է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ազդում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մեկ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այլ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առարկայի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վրա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,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ո՛չ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էլ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ինքն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է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կրում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մեկ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այլ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առարկայից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։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br/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Այսինքն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՝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այս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բայերը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ուղիղ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կամ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ներգործող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խնդիր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լրացում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չեն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ստանում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>,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br/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օրինակ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՝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Նա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զբոսնում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էր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պուրակում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։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Ես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հիացա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նկարով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։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br/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Կրավորական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բայերը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կազմվում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են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ներգործականներից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-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վ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-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ածանցով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,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ինչպես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՝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br/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գրել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>-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գրվել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,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կառուցել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>-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կառուցվել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,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ուսումնասիրել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>-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ուսումնասիրվել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։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Այսինքն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՝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ներգործական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բայերի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կազմում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չկա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–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վ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-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ածանցը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,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իսկ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կրավորականների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կազմում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նրա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առկայությունը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պարտադիր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է։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Չեզոք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սեռի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բայերի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մեջ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–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վ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-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ածանցը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կարող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է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լինել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կամ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br/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չլինել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,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այսինքն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՝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չեզոք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բայերը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ձևով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նման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են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կա՛մ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ներգործականներին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,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կա՛մ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կրավորականներին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։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Չեզոք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սեռի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հետևյալ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բայերը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–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վ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-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ածանցը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չունեն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՝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զբոսնել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,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բնակվել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>,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br/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ուրախանալ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,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բարկանալ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,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տխրել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,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հիանալ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,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երազել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և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այլն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։</w:t>
      </w:r>
    </w:p>
    <w:p w:rsidR="003E2F91" w:rsidRPr="003E2F91" w:rsidRDefault="003E2F91" w:rsidP="003E2F91">
      <w:pPr>
        <w:spacing w:after="360" w:line="240" w:lineRule="auto"/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</w:pPr>
      <w:proofErr w:type="spellStart"/>
      <w:r w:rsidRPr="003E2F91">
        <w:rPr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  <w:lang w:eastAsia="ru-RU"/>
        </w:rPr>
        <w:t>Գործնական</w:t>
      </w:r>
      <w:proofErr w:type="spellEnd"/>
      <w:r w:rsidRPr="003E2F91">
        <w:rPr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  <w:lang w:eastAsia="ru-RU"/>
        </w:rPr>
        <w:t>աշխատանք</w:t>
      </w:r>
      <w:proofErr w:type="spellEnd"/>
    </w:p>
    <w:p w:rsidR="003E2F91" w:rsidRPr="003E2F91" w:rsidRDefault="003E2F91" w:rsidP="003E2F91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</w:pPr>
      <w:r w:rsidRPr="003E2F91">
        <w:rPr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  <w:lang w:val="en-US" w:eastAsia="ru-RU"/>
        </w:rPr>
        <w:t xml:space="preserve">1. </w:t>
      </w:r>
      <w:proofErr w:type="spellStart"/>
      <w:r w:rsidRPr="003E2F91">
        <w:rPr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  <w:lang w:eastAsia="ru-RU"/>
        </w:rPr>
        <w:t>Յուրաքանչյուր</w:t>
      </w:r>
      <w:proofErr w:type="spellEnd"/>
      <w:r w:rsidRPr="003E2F91">
        <w:rPr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  <w:lang w:eastAsia="ru-RU"/>
        </w:rPr>
        <w:t>շարքում</w:t>
      </w:r>
      <w:proofErr w:type="spellEnd"/>
      <w:r w:rsidRPr="003E2F91">
        <w:rPr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  <w:lang w:eastAsia="ru-RU"/>
        </w:rPr>
        <w:t>գտնե՛լ</w:t>
      </w:r>
      <w:proofErr w:type="spellEnd"/>
      <w:r w:rsidRPr="003E2F91">
        <w:rPr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  <w:lang w:eastAsia="ru-RU"/>
        </w:rPr>
        <w:t>այն</w:t>
      </w:r>
      <w:proofErr w:type="spellEnd"/>
      <w:r w:rsidRPr="003E2F91">
        <w:rPr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  <w:lang w:eastAsia="ru-RU"/>
        </w:rPr>
        <w:t>բայը</w:t>
      </w:r>
      <w:proofErr w:type="spellEnd"/>
      <w:r w:rsidRPr="003E2F91">
        <w:rPr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  <w:lang w:val="en-US" w:eastAsia="ru-RU"/>
        </w:rPr>
        <w:t xml:space="preserve">, </w:t>
      </w:r>
      <w:proofErr w:type="spellStart"/>
      <w:r w:rsidRPr="003E2F91">
        <w:rPr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  <w:lang w:eastAsia="ru-RU"/>
        </w:rPr>
        <w:t>որը</w:t>
      </w:r>
      <w:proofErr w:type="spellEnd"/>
      <w:r w:rsidRPr="003E2F91">
        <w:rPr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  <w:lang w:eastAsia="ru-RU"/>
        </w:rPr>
        <w:t>կրավորական</w:t>
      </w:r>
      <w:proofErr w:type="spellEnd"/>
      <w:r w:rsidRPr="003E2F91">
        <w:rPr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  <w:lang w:eastAsia="ru-RU"/>
        </w:rPr>
        <w:t>ածանց</w:t>
      </w:r>
      <w:proofErr w:type="spellEnd"/>
      <w:r w:rsidRPr="003E2F91">
        <w:rPr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  <w:lang w:val="en-US"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  <w:lang w:eastAsia="ru-RU"/>
        </w:rPr>
        <w:t>չունի</w:t>
      </w:r>
      <w:proofErr w:type="spellEnd"/>
      <w:r w:rsidRPr="003E2F91">
        <w:rPr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  <w:lang w:eastAsia="ru-RU"/>
        </w:rPr>
        <w:t>։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br/>
        <w:t xml:space="preserve">1.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կոտրվել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,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գրվել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>, </w:t>
      </w:r>
      <w:proofErr w:type="spellStart"/>
      <w:r w:rsidRPr="003E2F91">
        <w:rPr>
          <w:rFonts w:ascii="Times New Roman" w:eastAsia="Times New Roman" w:hAnsi="Times New Roman" w:cs="Times New Roman"/>
          <w:b/>
          <w:bCs/>
          <w:color w:val="E4B500"/>
          <w:sz w:val="27"/>
          <w:szCs w:val="27"/>
          <w:lang w:eastAsia="ru-RU"/>
        </w:rPr>
        <w:t>ծարավել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,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հաղորդվել</w:t>
      </w:r>
      <w:proofErr w:type="spellEnd"/>
      <w:r w:rsidRPr="003E2F91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br/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2.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սոսնձվել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,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սեղմվել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,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ներկվել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>, </w:t>
      </w:r>
      <w:proofErr w:type="spellStart"/>
      <w:r w:rsidRPr="003E2F91">
        <w:rPr>
          <w:rFonts w:ascii="Times New Roman" w:eastAsia="Times New Roman" w:hAnsi="Times New Roman" w:cs="Times New Roman"/>
          <w:b/>
          <w:bCs/>
          <w:color w:val="890002"/>
          <w:sz w:val="27"/>
          <w:szCs w:val="27"/>
          <w:lang w:eastAsia="ru-RU"/>
        </w:rPr>
        <w:t>գրավել</w:t>
      </w:r>
      <w:proofErr w:type="spellEnd"/>
      <w:r w:rsidRPr="003E2F91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br/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lastRenderedPageBreak/>
        <w:t>3. </w:t>
      </w:r>
      <w:proofErr w:type="spellStart"/>
      <w:r w:rsidRPr="003E2F91">
        <w:rPr>
          <w:rFonts w:ascii="Times New Roman" w:eastAsia="Times New Roman" w:hAnsi="Times New Roman" w:cs="Times New Roman"/>
          <w:b/>
          <w:bCs/>
          <w:color w:val="E4B500"/>
          <w:sz w:val="27"/>
          <w:szCs w:val="27"/>
          <w:lang w:eastAsia="ru-RU"/>
        </w:rPr>
        <w:t>խորովել</w:t>
      </w:r>
      <w:proofErr w:type="spellEnd"/>
      <w:r w:rsidRPr="003E2F91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վաճառվել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,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գնահատվել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,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կրճատվել</w:t>
      </w:r>
      <w:proofErr w:type="spellEnd"/>
      <w:r w:rsidRPr="003E2F91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br/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>4. </w:t>
      </w:r>
      <w:proofErr w:type="spellStart"/>
      <w:r w:rsidRPr="003E2F91">
        <w:rPr>
          <w:rFonts w:ascii="Times New Roman" w:eastAsia="Times New Roman" w:hAnsi="Times New Roman" w:cs="Times New Roman"/>
          <w:b/>
          <w:bCs/>
          <w:color w:val="890002"/>
          <w:sz w:val="27"/>
          <w:szCs w:val="27"/>
          <w:lang w:eastAsia="ru-RU"/>
        </w:rPr>
        <w:t>շարվել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,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տպագրվել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,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բղավել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,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մթերվել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br/>
        <w:t xml:space="preserve">5.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գլորվել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>, </w:t>
      </w:r>
      <w:proofErr w:type="spellStart"/>
      <w:r w:rsidRPr="003E2F91">
        <w:rPr>
          <w:rFonts w:ascii="Times New Roman" w:eastAsia="Times New Roman" w:hAnsi="Times New Roman" w:cs="Times New Roman"/>
          <w:b/>
          <w:bCs/>
          <w:color w:val="E4B500"/>
          <w:sz w:val="27"/>
          <w:szCs w:val="27"/>
          <w:lang w:eastAsia="ru-RU"/>
        </w:rPr>
        <w:t>գովել</w:t>
      </w:r>
      <w:proofErr w:type="spellEnd"/>
      <w:r w:rsidRPr="003E2F91">
        <w:rPr>
          <w:rFonts w:ascii="Times New Roman" w:eastAsia="Times New Roman" w:hAnsi="Times New Roman" w:cs="Times New Roman"/>
          <w:color w:val="777777"/>
          <w:sz w:val="27"/>
          <w:szCs w:val="27"/>
          <w:lang w:val="en-US" w:eastAsia="ru-RU"/>
        </w:rPr>
        <w:t xml:space="preserve">,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ձևավորվել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en-US" w:eastAsia="ru-RU"/>
        </w:rPr>
        <w:t xml:space="preserve">,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միավորվել</w:t>
      </w:r>
      <w:proofErr w:type="spellEnd"/>
    </w:p>
    <w:p w:rsidR="003E2F91" w:rsidRPr="003E2F91" w:rsidRDefault="003E2F91" w:rsidP="003E2F91">
      <w:pPr>
        <w:spacing w:after="360" w:line="240" w:lineRule="auto"/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</w:pPr>
      <w:r w:rsidRPr="003E2F91">
        <w:rPr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  <w:lang w:eastAsia="ru-RU"/>
        </w:rPr>
        <w:t xml:space="preserve">2։ </w:t>
      </w:r>
      <w:proofErr w:type="spellStart"/>
      <w:r w:rsidRPr="003E2F91">
        <w:rPr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  <w:lang w:eastAsia="ru-RU"/>
        </w:rPr>
        <w:t>Յուրաքանչյուր</w:t>
      </w:r>
      <w:proofErr w:type="spellEnd"/>
      <w:r w:rsidRPr="003E2F91">
        <w:rPr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  <w:lang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  <w:lang w:eastAsia="ru-RU"/>
        </w:rPr>
        <w:t>շարքում</w:t>
      </w:r>
      <w:proofErr w:type="spellEnd"/>
      <w:r w:rsidRPr="003E2F91">
        <w:rPr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  <w:lang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  <w:lang w:eastAsia="ru-RU"/>
        </w:rPr>
        <w:t>գտնե՛լ</w:t>
      </w:r>
      <w:proofErr w:type="spellEnd"/>
      <w:r w:rsidRPr="003E2F91">
        <w:rPr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  <w:lang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  <w:lang w:eastAsia="ru-RU"/>
        </w:rPr>
        <w:t>նշված</w:t>
      </w:r>
      <w:proofErr w:type="spellEnd"/>
      <w:r w:rsidRPr="003E2F91">
        <w:rPr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  <w:lang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  <w:lang w:eastAsia="ru-RU"/>
        </w:rPr>
        <w:t>սեռի</w:t>
      </w:r>
      <w:proofErr w:type="spellEnd"/>
      <w:r w:rsidRPr="003E2F91">
        <w:rPr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  <w:lang w:eastAsia="ru-RU"/>
        </w:rPr>
        <w:t xml:space="preserve"> </w:t>
      </w:r>
      <w:proofErr w:type="spellStart"/>
      <w:r w:rsidRPr="003E2F91">
        <w:rPr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  <w:lang w:eastAsia="ru-RU"/>
        </w:rPr>
        <w:t>բայը</w:t>
      </w:r>
      <w:proofErr w:type="spellEnd"/>
      <w:r w:rsidRPr="003E2F91">
        <w:rPr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  <w:lang w:eastAsia="ru-RU"/>
        </w:rPr>
        <w:t>։</w:t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br/>
        <w:t xml:space="preserve">1.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ներգործական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 xml:space="preserve"> –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նիրհել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 xml:space="preserve">,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ցատկել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, </w:t>
      </w:r>
      <w:proofErr w:type="spellStart"/>
      <w:r w:rsidRPr="003E2F91">
        <w:rPr>
          <w:rFonts w:ascii="Times New Roman" w:eastAsia="Times New Roman" w:hAnsi="Times New Roman" w:cs="Times New Roman"/>
          <w:b/>
          <w:bCs/>
          <w:color w:val="890002"/>
          <w:sz w:val="27"/>
          <w:szCs w:val="27"/>
          <w:lang w:eastAsia="ru-RU"/>
        </w:rPr>
        <w:t>նկարել</w:t>
      </w:r>
      <w:proofErr w:type="spellEnd"/>
      <w:r w:rsidRPr="003E2F91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 xml:space="preserve">,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ձգտել</w:t>
      </w:r>
      <w:proofErr w:type="spellEnd"/>
      <w:r w:rsidRPr="003E2F91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br/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 xml:space="preserve">2.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ներգործական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 xml:space="preserve"> –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խարխափել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, </w:t>
      </w:r>
      <w:proofErr w:type="spellStart"/>
      <w:r w:rsidRPr="003E2F91">
        <w:rPr>
          <w:rFonts w:ascii="Times New Roman" w:eastAsia="Times New Roman" w:hAnsi="Times New Roman" w:cs="Times New Roman"/>
          <w:b/>
          <w:bCs/>
          <w:color w:val="E4B500"/>
          <w:sz w:val="27"/>
          <w:szCs w:val="27"/>
          <w:lang w:eastAsia="ru-RU"/>
        </w:rPr>
        <w:t>բաշխել</w:t>
      </w:r>
      <w:proofErr w:type="spellEnd"/>
      <w:r w:rsidRPr="003E2F91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 xml:space="preserve">,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զբոսնել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 xml:space="preserve">,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հիանալ</w:t>
      </w:r>
      <w:proofErr w:type="spellEnd"/>
      <w:r w:rsidRPr="003E2F91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br/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 xml:space="preserve">3.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ներգործական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 xml:space="preserve"> –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սայթաքել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 xml:space="preserve">,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մրսել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 xml:space="preserve">,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շտապել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, </w:t>
      </w:r>
      <w:proofErr w:type="spellStart"/>
      <w:r w:rsidRPr="003E2F91">
        <w:rPr>
          <w:rFonts w:ascii="Times New Roman" w:eastAsia="Times New Roman" w:hAnsi="Times New Roman" w:cs="Times New Roman"/>
          <w:b/>
          <w:bCs/>
          <w:color w:val="890002"/>
          <w:sz w:val="27"/>
          <w:szCs w:val="27"/>
          <w:lang w:eastAsia="ru-RU"/>
        </w:rPr>
        <w:t>ստուգել</w:t>
      </w:r>
      <w:proofErr w:type="spellEnd"/>
      <w:r w:rsidRPr="003E2F91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br/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 xml:space="preserve">4.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չեզոք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 xml:space="preserve"> –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զարդարել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, </w:t>
      </w:r>
      <w:proofErr w:type="spellStart"/>
      <w:r w:rsidRPr="003E2F91">
        <w:rPr>
          <w:rFonts w:ascii="Times New Roman" w:eastAsia="Times New Roman" w:hAnsi="Times New Roman" w:cs="Times New Roman"/>
          <w:b/>
          <w:bCs/>
          <w:color w:val="E4B500"/>
          <w:sz w:val="27"/>
          <w:szCs w:val="27"/>
          <w:lang w:eastAsia="ru-RU"/>
        </w:rPr>
        <w:t>նախորդել</w:t>
      </w:r>
      <w:proofErr w:type="spellEnd"/>
      <w:r w:rsidRPr="003E2F91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 xml:space="preserve">,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շաղախել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 xml:space="preserve">,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ձուլել</w:t>
      </w:r>
      <w:proofErr w:type="spellEnd"/>
      <w:r w:rsidRPr="003E2F91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br/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 xml:space="preserve">5.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չեզոք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 xml:space="preserve"> –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ընդգծել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 xml:space="preserve">,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փոփոխել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 xml:space="preserve">,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կուտակել</w:t>
      </w:r>
      <w:proofErr w:type="spellEnd"/>
      <w:r w:rsidRPr="003E2F91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, </w:t>
      </w:r>
      <w:proofErr w:type="spellStart"/>
      <w:r w:rsidRPr="003E2F91">
        <w:rPr>
          <w:rFonts w:ascii="Times New Roman" w:eastAsia="Times New Roman" w:hAnsi="Times New Roman" w:cs="Times New Roman"/>
          <w:b/>
          <w:bCs/>
          <w:color w:val="890002"/>
          <w:sz w:val="27"/>
          <w:szCs w:val="27"/>
          <w:lang w:eastAsia="ru-RU"/>
        </w:rPr>
        <w:t>փայլել</w:t>
      </w:r>
      <w:proofErr w:type="spellEnd"/>
      <w:r w:rsidRPr="003E2F91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br/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 xml:space="preserve">6.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չեզոք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 xml:space="preserve"> –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ուղղել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 xml:space="preserve">,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թողարկել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, </w:t>
      </w:r>
      <w:proofErr w:type="spellStart"/>
      <w:r w:rsidRPr="003E2F91">
        <w:rPr>
          <w:rFonts w:ascii="Times New Roman" w:eastAsia="Times New Roman" w:hAnsi="Times New Roman" w:cs="Times New Roman"/>
          <w:b/>
          <w:bCs/>
          <w:color w:val="E4B500"/>
          <w:sz w:val="27"/>
          <w:szCs w:val="27"/>
          <w:lang w:eastAsia="ru-RU"/>
        </w:rPr>
        <w:t>ցատկել</w:t>
      </w:r>
      <w:proofErr w:type="spellEnd"/>
      <w:r w:rsidRPr="003E2F91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 xml:space="preserve">,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հղկել</w:t>
      </w:r>
      <w:proofErr w:type="spellEnd"/>
      <w:r w:rsidRPr="003E2F91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br/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 xml:space="preserve">6.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կրավորական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 xml:space="preserve"> –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գրավել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,</w:t>
      </w:r>
      <w:r w:rsidRPr="003E2F91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> </w:t>
      </w:r>
      <w:proofErr w:type="spellStart"/>
      <w:r w:rsidRPr="003E2F91">
        <w:rPr>
          <w:rFonts w:ascii="Times New Roman" w:eastAsia="Times New Roman" w:hAnsi="Times New Roman" w:cs="Times New Roman"/>
          <w:b/>
          <w:bCs/>
          <w:color w:val="860303"/>
          <w:sz w:val="27"/>
          <w:szCs w:val="27"/>
          <w:lang w:eastAsia="ru-RU"/>
        </w:rPr>
        <w:t>սղոցվել</w:t>
      </w:r>
      <w:proofErr w:type="spellEnd"/>
      <w:r w:rsidRPr="003E2F91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 xml:space="preserve">,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բղավել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 xml:space="preserve">,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խռովել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br/>
        <w:t xml:space="preserve">7.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կրավորական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 xml:space="preserve"> –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վրդովել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 xml:space="preserve">,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նզովել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 xml:space="preserve">,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հոլովել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, </w:t>
      </w:r>
      <w:proofErr w:type="spellStart"/>
      <w:r w:rsidRPr="003E2F91">
        <w:rPr>
          <w:rFonts w:ascii="Times New Roman" w:eastAsia="Times New Roman" w:hAnsi="Times New Roman" w:cs="Times New Roman"/>
          <w:b/>
          <w:bCs/>
          <w:color w:val="E4B500"/>
          <w:sz w:val="27"/>
          <w:szCs w:val="27"/>
          <w:lang w:eastAsia="ru-RU"/>
        </w:rPr>
        <w:t>վաճառվել</w:t>
      </w:r>
      <w:proofErr w:type="spellEnd"/>
      <w:r w:rsidRPr="003E2F91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br/>
      </w:r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 xml:space="preserve">8.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կրավորական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 xml:space="preserve"> –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կռավել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 xml:space="preserve">,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բովել</w:t>
      </w:r>
      <w:proofErr w:type="spellEnd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, </w:t>
      </w:r>
      <w:proofErr w:type="spellStart"/>
      <w:r w:rsidRPr="003E2F91">
        <w:rPr>
          <w:rFonts w:ascii="Times New Roman" w:eastAsia="Times New Roman" w:hAnsi="Times New Roman" w:cs="Times New Roman"/>
          <w:b/>
          <w:bCs/>
          <w:color w:val="890002"/>
          <w:sz w:val="27"/>
          <w:szCs w:val="27"/>
          <w:lang w:eastAsia="ru-RU"/>
        </w:rPr>
        <w:t>ճշգրտվել</w:t>
      </w:r>
      <w:proofErr w:type="spellEnd"/>
      <w:r w:rsidRPr="003E2F91">
        <w:rPr>
          <w:rFonts w:ascii="Times New Roman" w:eastAsia="Times New Roman" w:hAnsi="Times New Roman" w:cs="Times New Roman"/>
          <w:color w:val="777777"/>
          <w:sz w:val="27"/>
          <w:szCs w:val="27"/>
          <w:lang w:eastAsia="ru-RU"/>
        </w:rPr>
        <w:t xml:space="preserve">, </w:t>
      </w:r>
      <w:proofErr w:type="spellStart"/>
      <w:r w:rsidRPr="003E2F91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թոթովել</w:t>
      </w:r>
      <w:proofErr w:type="spellEnd"/>
    </w:p>
    <w:p w:rsidR="004464B3" w:rsidRDefault="004464B3"/>
    <w:sectPr w:rsidR="004464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2F91"/>
    <w:rsid w:val="003E2F91"/>
    <w:rsid w:val="00446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09E262"/>
  <w15:chartTrackingRefBased/>
  <w15:docId w15:val="{DEB48B14-408C-4F88-AFC3-17582D513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3E2F9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E2F9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3E2F91"/>
    <w:rPr>
      <w:color w:val="0000FF"/>
      <w:u w:val="single"/>
    </w:rPr>
  </w:style>
  <w:style w:type="character" w:customStyle="1" w:styleId="posted-on">
    <w:name w:val="posted-on"/>
    <w:basedOn w:val="a0"/>
    <w:rsid w:val="003E2F91"/>
  </w:style>
  <w:style w:type="paragraph" w:styleId="a4">
    <w:name w:val="Normal (Web)"/>
    <w:basedOn w:val="a"/>
    <w:uiPriority w:val="99"/>
    <w:semiHidden/>
    <w:unhideWhenUsed/>
    <w:rsid w:val="003E2F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3E2F91"/>
    <w:rPr>
      <w:b/>
      <w:bCs/>
    </w:rPr>
  </w:style>
  <w:style w:type="character" w:customStyle="1" w:styleId="has-inline-color">
    <w:name w:val="has-inline-color"/>
    <w:basedOn w:val="a0"/>
    <w:rsid w:val="003E2F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05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96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652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433</Words>
  <Characters>2471</Characters>
  <Application>Microsoft Office Word</Application>
  <DocSecurity>0</DocSecurity>
  <Lines>20</Lines>
  <Paragraphs>5</Paragraphs>
  <ScaleCrop>false</ScaleCrop>
  <Company>diakov.net</Company>
  <LinksUpToDate>false</LinksUpToDate>
  <CharactersWithSpaces>2899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1</cp:revision>
  <dcterms:created xsi:type="dcterms:W3CDTF">2020-12-26T10:58:00Z</dcterms:created>
  <dcterms:modified xsi:type="dcterms:W3CDTF">2020-12-26T11:12:00Z</dcterms:modified>
</cp:coreProperties>
</file>